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AB" w:rsidRDefault="005760AB" w:rsidP="00C77BE3">
      <w:pPr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1476375" cy="1066800"/>
            <wp:effectExtent l="0" t="0" r="952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949" r="70604" b="86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0AB" w:rsidRDefault="005760AB" w:rsidP="005760AB">
      <w:pPr>
        <w:jc w:val="center"/>
        <w:rPr>
          <w:b/>
        </w:rPr>
      </w:pPr>
      <w:r>
        <w:rPr>
          <w:b/>
        </w:rPr>
        <w:t xml:space="preserve">MUNICIPIO DE VALLE DE SANTIAGO, GTO. </w:t>
      </w:r>
      <w:r>
        <w:rPr>
          <w:b/>
        </w:rPr>
        <w:br/>
        <w:t>PRESUPUESTO</w:t>
      </w:r>
      <w:r w:rsidR="00861135">
        <w:rPr>
          <w:b/>
        </w:rPr>
        <w:t xml:space="preserve"> CUIDADANO EJERCICIO FISCAL 2018</w:t>
      </w:r>
    </w:p>
    <w:p w:rsidR="005760AB" w:rsidRDefault="005760AB" w:rsidP="00C77BE3">
      <w:pPr>
        <w:rPr>
          <w:b/>
        </w:rPr>
      </w:pPr>
    </w:p>
    <w:p w:rsidR="005760AB" w:rsidRDefault="005760AB" w:rsidP="00C77BE3">
      <w:pPr>
        <w:rPr>
          <w:b/>
        </w:rPr>
      </w:pPr>
    </w:p>
    <w:p w:rsidR="00C77BE3" w:rsidRPr="00434F6E" w:rsidRDefault="00C77BE3" w:rsidP="00C77BE3">
      <w:pPr>
        <w:rPr>
          <w:b/>
        </w:rPr>
      </w:pPr>
      <w:r w:rsidRPr="00434F6E">
        <w:rPr>
          <w:b/>
        </w:rPr>
        <w:t xml:space="preserve">¿Qué es la Ley de Ingresos y cuál es su importancia? </w:t>
      </w:r>
    </w:p>
    <w:p w:rsidR="00E05D73" w:rsidRDefault="00C77BE3" w:rsidP="00434F6E">
      <w:pPr>
        <w:jc w:val="both"/>
      </w:pPr>
      <w:r w:rsidRPr="00E05D73">
        <w:t>La ley de ingresos es el instrumento jurídico que da facultades a los ayunta</w:t>
      </w:r>
      <w:r w:rsidR="00CC64BC" w:rsidRPr="00E05D73">
        <w:t xml:space="preserve">mientos para establecer los conceptos </w:t>
      </w:r>
      <w:r w:rsidR="00625006">
        <w:t>que representan ingresos para su</w:t>
      </w:r>
      <w:r w:rsidR="00CC64BC" w:rsidRPr="00E05D73">
        <w:t xml:space="preserve"> municipio y </w:t>
      </w:r>
      <w:r w:rsidR="00D874ED">
        <w:t xml:space="preserve">los </w:t>
      </w:r>
      <w:r w:rsidR="00CC64BC" w:rsidRPr="00E05D73">
        <w:t xml:space="preserve">montos de la recaudación que se obtendrá durante el ejercicio fiscal correspondiente. </w:t>
      </w:r>
    </w:p>
    <w:p w:rsidR="00C77BE3" w:rsidRDefault="009A500B" w:rsidP="00434F6E">
      <w:pPr>
        <w:jc w:val="both"/>
      </w:pPr>
      <w:r>
        <w:t>E</w:t>
      </w:r>
      <w:r w:rsidR="00CC64BC" w:rsidRPr="00E05D73">
        <w:t>l ingreso es el insumo principal para que el gobierno pueda atender las prioridades y necesidades del municipio</w:t>
      </w:r>
    </w:p>
    <w:p w:rsidR="00616710" w:rsidRDefault="00590E8A" w:rsidP="00434F6E">
      <w:pPr>
        <w:jc w:val="both"/>
      </w:pPr>
      <w:r>
        <w:t xml:space="preserve"> </w:t>
      </w:r>
      <w:r w:rsidR="00D83963">
        <w:t xml:space="preserve">La importancia de la Ley de Ingresos, es que </w:t>
      </w:r>
      <w:r w:rsidR="00FB56DD">
        <w:t xml:space="preserve">permite </w:t>
      </w:r>
      <w:r w:rsidR="002D5F40">
        <w:t xml:space="preserve">al </w:t>
      </w:r>
      <w:r w:rsidR="00704C39">
        <w:t xml:space="preserve">municipio </w:t>
      </w:r>
      <w:r w:rsidR="00FB56DD">
        <w:t>aplicar las facultades legales de cobro de las distintas contribuciones de los ciudadanos en materia de i</w:t>
      </w:r>
      <w:r w:rsidR="00D83963">
        <w:t xml:space="preserve">mpuestos, derechos, productos </w:t>
      </w:r>
      <w:r w:rsidR="00FB56DD">
        <w:t>aprovechamientos</w:t>
      </w:r>
      <w:r w:rsidR="00D83963">
        <w:t>, contribuciones especiales.</w:t>
      </w:r>
    </w:p>
    <w:p w:rsidR="00A11125" w:rsidRDefault="00A11125" w:rsidP="00C77BE3">
      <w:pPr>
        <w:rPr>
          <w:b/>
        </w:rPr>
      </w:pPr>
    </w:p>
    <w:p w:rsidR="00C77BE3" w:rsidRPr="00434F6E" w:rsidRDefault="00C77BE3" w:rsidP="00C77BE3">
      <w:pPr>
        <w:rPr>
          <w:b/>
        </w:rPr>
      </w:pPr>
      <w:r w:rsidRPr="00434F6E">
        <w:rPr>
          <w:b/>
        </w:rPr>
        <w:t>¿De dónde obtienen los gobiernos sus ingresos?</w:t>
      </w:r>
    </w:p>
    <w:p w:rsidR="00C77BE3" w:rsidRDefault="00FB56DD" w:rsidP="00A11125">
      <w:pPr>
        <w:jc w:val="both"/>
      </w:pPr>
      <w:r>
        <w:t>El gobierno Municipal obtiene sus ingresos mediante el cobro por los conceptos de impuestos, derechos, contribuciones de mejora, productos, aprovechamientos, participaciones, aportaciones e ingresos extraordinarios considerando en este último los fondos, programas</w:t>
      </w:r>
      <w:r w:rsidR="00D71FE9">
        <w:t xml:space="preserve"> , convenios federales </w:t>
      </w:r>
      <w:r>
        <w:t>, asignaci</w:t>
      </w:r>
      <w:r w:rsidR="00C85CEF">
        <w:t>ones, subsidios, otras ayudas,</w:t>
      </w:r>
      <w:r>
        <w:t>  otros in</w:t>
      </w:r>
      <w:r w:rsidR="00537FA1">
        <w:t>gresos y</w:t>
      </w:r>
      <w:r w:rsidR="00C85CEF">
        <w:t xml:space="preserve"> financiamiento </w:t>
      </w:r>
      <w:r w:rsidR="00537FA1">
        <w:t>interno.</w:t>
      </w:r>
    </w:p>
    <w:p w:rsidR="00A11125" w:rsidRDefault="00A11125" w:rsidP="00A11125">
      <w:pPr>
        <w:jc w:val="both"/>
        <w:rPr>
          <w:b/>
        </w:rPr>
      </w:pPr>
    </w:p>
    <w:p w:rsidR="00C77BE3" w:rsidRPr="00A11125" w:rsidRDefault="00C77BE3" w:rsidP="00A11125">
      <w:pPr>
        <w:jc w:val="both"/>
        <w:rPr>
          <w:b/>
        </w:rPr>
      </w:pPr>
      <w:r w:rsidRPr="00A11125">
        <w:rPr>
          <w:b/>
        </w:rPr>
        <w:t>¿Qué es el Presupuesto de Egresos y cuál es su importancia?</w:t>
      </w:r>
    </w:p>
    <w:p w:rsidR="002D5F40" w:rsidRDefault="00FB56DD" w:rsidP="00A11125">
      <w:pPr>
        <w:jc w:val="both"/>
      </w:pPr>
      <w:r>
        <w:t xml:space="preserve"> Es un documento jurídico aprobado por </w:t>
      </w:r>
      <w:r w:rsidR="00E05D73">
        <w:t xml:space="preserve">el H Ayuntamiento </w:t>
      </w:r>
      <w:r>
        <w:t>a iniciativa del Presidente Municipal, en el que se especifica el monto y destino del gasto público que el Gobierno Municipal requiere en un ejercicio fiscal, para entregar los resultados comprometidos y demandados</w:t>
      </w:r>
      <w:r w:rsidR="00E05D73">
        <w:t> por</w:t>
      </w:r>
      <w:r>
        <w:t xml:space="preserve"> los diversos sectores de la sociedad.   </w:t>
      </w:r>
    </w:p>
    <w:p w:rsidR="00537FA1" w:rsidRDefault="00537FA1" w:rsidP="00A11125">
      <w:pPr>
        <w:jc w:val="both"/>
      </w:pPr>
      <w:r>
        <w:t xml:space="preserve">La </w:t>
      </w:r>
      <w:r w:rsidR="00FB56DD">
        <w:t>importancia</w:t>
      </w:r>
      <w:r>
        <w:t xml:space="preserve"> del presupuesto de egresos es, que es un documento normativo</w:t>
      </w:r>
      <w:r w:rsidR="00FB56DD">
        <w:t xml:space="preserve"> </w:t>
      </w:r>
      <w:r>
        <w:t xml:space="preserve">que </w:t>
      </w:r>
      <w:r w:rsidR="00BD750E">
        <w:t xml:space="preserve">determina </w:t>
      </w:r>
      <w:r>
        <w:t>cuanto, quién, y e</w:t>
      </w:r>
      <w:r w:rsidR="00FB56DD">
        <w:t>l destino de los recursos</w:t>
      </w:r>
      <w:r w:rsidR="00BD750E">
        <w:t xml:space="preserve"> públicos que el Cabildo aprueba, debiendo</w:t>
      </w:r>
      <w:r>
        <w:t xml:space="preserve"> la tesorería municipal </w:t>
      </w:r>
      <w:r w:rsidR="00BD750E">
        <w:t>solo efectuar aquellos</w:t>
      </w:r>
      <w:r>
        <w:t xml:space="preserve"> gastos y pagos que hayan </w:t>
      </w:r>
      <w:r w:rsidR="00BD750E">
        <w:t>sido incluidos en él.</w:t>
      </w:r>
    </w:p>
    <w:p w:rsidR="00A91EB9" w:rsidRPr="00A91EB9" w:rsidRDefault="00A91EB9" w:rsidP="00A11125">
      <w:pPr>
        <w:jc w:val="both"/>
        <w:rPr>
          <w:color w:val="FF0000"/>
        </w:rPr>
      </w:pPr>
      <w:r w:rsidRPr="00A91EB9">
        <w:rPr>
          <w:rStyle w:val="Ninguno"/>
          <w:rFonts w:ascii="Arial" w:hAnsi="Arial"/>
          <w:color w:val="FF0000"/>
          <w:sz w:val="20"/>
          <w:szCs w:val="20"/>
        </w:rPr>
        <w:t>.</w:t>
      </w:r>
    </w:p>
    <w:p w:rsidR="00010283" w:rsidRPr="00A11125" w:rsidRDefault="00C77BE3" w:rsidP="00A11125">
      <w:pPr>
        <w:jc w:val="both"/>
        <w:rPr>
          <w:b/>
        </w:rPr>
      </w:pPr>
      <w:r w:rsidRPr="00A11125">
        <w:rPr>
          <w:b/>
        </w:rPr>
        <w:t>¿En qué se gasta?</w:t>
      </w:r>
      <w:r w:rsidR="00010283" w:rsidRPr="00A11125">
        <w:rPr>
          <w:b/>
        </w:rPr>
        <w:t xml:space="preserve"> </w:t>
      </w:r>
    </w:p>
    <w:p w:rsidR="00827655" w:rsidRDefault="00673B00" w:rsidP="00A11125">
      <w:pPr>
        <w:jc w:val="both"/>
      </w:pPr>
      <w:r>
        <w:t>Se gasta e</w:t>
      </w:r>
      <w:r w:rsidR="00827655">
        <w:t>n hacer fren</w:t>
      </w:r>
      <w:r w:rsidR="005A0691">
        <w:t>te a las obligaciones del Municipio dividiendo los gastos en:</w:t>
      </w:r>
    </w:p>
    <w:p w:rsidR="00A91EB9" w:rsidRPr="00A62EE6" w:rsidRDefault="00231521" w:rsidP="00A11125">
      <w:pPr>
        <w:jc w:val="both"/>
      </w:pPr>
      <w:r w:rsidRPr="00A62EE6">
        <w:sym w:font="Symbol" w:char="F0B7"/>
      </w:r>
      <w:r w:rsidRPr="00A62EE6">
        <w:t xml:space="preserve"> </w:t>
      </w:r>
      <w:r w:rsidR="00A91EB9" w:rsidRPr="00A62EE6">
        <w:t>Gastos corrientes.- Son los gastos indispensables y directos con los que funciona la administración municipal; esto es e</w:t>
      </w:r>
      <w:r w:rsidR="00A62EE6">
        <w:t>l importe</w:t>
      </w:r>
      <w:r w:rsidR="00A91EB9" w:rsidRPr="00A62EE6">
        <w:t xml:space="preserve"> de</w:t>
      </w:r>
      <w:r w:rsidR="00A62EE6">
        <w:t xml:space="preserve"> los</w:t>
      </w:r>
      <w:r w:rsidR="00A91EB9" w:rsidRPr="00A62EE6">
        <w:t xml:space="preserve"> salarios del personal, la utilización de equipos y materiales, su mantenimiento, etc.</w:t>
      </w:r>
    </w:p>
    <w:p w:rsidR="002D5F40" w:rsidRPr="00A62EE6" w:rsidRDefault="00A91EB9" w:rsidP="00A11125">
      <w:pPr>
        <w:jc w:val="both"/>
      </w:pPr>
      <w:r w:rsidRPr="00A62EE6">
        <w:lastRenderedPageBreak/>
        <w:sym w:font="Symbol" w:char="F0B7"/>
      </w:r>
      <w:r w:rsidRPr="00A62EE6">
        <w:t xml:space="preserve"> Activo fijo.- Son los gastos destinados a la compra de bienes necesarios para el desarrollo de</w:t>
      </w:r>
      <w:r w:rsidR="00A62EE6">
        <w:t xml:space="preserve"> la actividad de la administración municipal.</w:t>
      </w:r>
    </w:p>
    <w:p w:rsidR="00A91EB9" w:rsidRDefault="00A91EB9" w:rsidP="00A11125">
      <w:pPr>
        <w:jc w:val="both"/>
      </w:pPr>
      <w:r w:rsidRPr="00A62EE6">
        <w:sym w:font="Symbol" w:char="F0B7"/>
      </w:r>
      <w:r w:rsidRPr="00A62EE6">
        <w:t xml:space="preserve"> Inversiones.- Es el conjunto de gastos que se hacen para la realización de obras de beneficio colectivo o para la adquisición de equipos que contribuyan a mejorar la administración municipal. </w:t>
      </w:r>
    </w:p>
    <w:p w:rsidR="009A500B" w:rsidRPr="008F328E" w:rsidRDefault="00231521" w:rsidP="00231521">
      <w:pPr>
        <w:jc w:val="both"/>
      </w:pPr>
      <w:r w:rsidRPr="00A62EE6">
        <w:sym w:font="Symbol" w:char="F0B7"/>
      </w:r>
      <w:r w:rsidRPr="00A62EE6">
        <w:t xml:space="preserve"> </w:t>
      </w:r>
      <w:r w:rsidR="009A500B">
        <w:t>Pago de la deuda</w:t>
      </w:r>
    </w:p>
    <w:p w:rsidR="008F328E" w:rsidRDefault="008F328E" w:rsidP="00A11125">
      <w:pPr>
        <w:jc w:val="both"/>
      </w:pPr>
    </w:p>
    <w:p w:rsidR="00C77BE3" w:rsidRPr="002C6219" w:rsidRDefault="00C77BE3" w:rsidP="00A11125">
      <w:pPr>
        <w:jc w:val="both"/>
        <w:rPr>
          <w:b/>
        </w:rPr>
      </w:pPr>
      <w:r w:rsidRPr="002C6219">
        <w:rPr>
          <w:b/>
        </w:rPr>
        <w:t>¿Para qué se gasta?</w:t>
      </w:r>
    </w:p>
    <w:p w:rsidR="00C77BE3" w:rsidRDefault="00FB56DD" w:rsidP="00A11125">
      <w:pPr>
        <w:jc w:val="both"/>
      </w:pPr>
      <w:r>
        <w:t xml:space="preserve"> Los recursos públicos se ejercen con el fin de alcanzar los objetivos establecidos</w:t>
      </w:r>
      <w:r w:rsidR="00A62EE6">
        <w:t xml:space="preserve"> en el Programa de Gobierno y</w:t>
      </w:r>
      <w:r>
        <w:t xml:space="preserve"> en el Plan Municipal de Desarrollo, proporcionando a la ciudadanía una mejor calidad de vi</w:t>
      </w:r>
      <w:r w:rsidR="00BD750E">
        <w:t xml:space="preserve">da, a través de los servicios , </w:t>
      </w:r>
      <w:r>
        <w:t>obras públicas</w:t>
      </w:r>
      <w:r w:rsidR="00BD750E">
        <w:t xml:space="preserve"> y programas sociales,  requerido</w:t>
      </w:r>
      <w:r>
        <w:t>s para tal efecto</w:t>
      </w:r>
      <w:r w:rsidR="00827655">
        <w:t xml:space="preserve"> así como garantizar segu</w:t>
      </w:r>
      <w:r w:rsidR="00BD750E">
        <w:t xml:space="preserve">ridad pública </w:t>
      </w:r>
      <w:r w:rsidR="00827655">
        <w:t xml:space="preserve"> y propiciar una gestión de gobierno eficiente</w:t>
      </w:r>
      <w:r w:rsidR="00BD750E">
        <w:t>.</w:t>
      </w:r>
    </w:p>
    <w:p w:rsidR="00827655" w:rsidRDefault="00827655" w:rsidP="00A11125">
      <w:pPr>
        <w:jc w:val="both"/>
      </w:pPr>
    </w:p>
    <w:p w:rsidR="00C77BE3" w:rsidRPr="002C6219" w:rsidRDefault="00827655" w:rsidP="00A11125">
      <w:pPr>
        <w:jc w:val="both"/>
        <w:rPr>
          <w:b/>
        </w:rPr>
      </w:pPr>
      <w:r w:rsidRPr="002C6219">
        <w:rPr>
          <w:b/>
        </w:rPr>
        <w:t>¿</w:t>
      </w:r>
      <w:r w:rsidR="00625006" w:rsidRPr="002C6219">
        <w:rPr>
          <w:b/>
        </w:rPr>
        <w:t>Qué</w:t>
      </w:r>
      <w:r w:rsidR="00C77BE3" w:rsidRPr="002C6219">
        <w:rPr>
          <w:b/>
        </w:rPr>
        <w:t xml:space="preserve"> pueden hacer los ciudadanos?</w:t>
      </w:r>
    </w:p>
    <w:p w:rsidR="00FB56DD" w:rsidRDefault="00FB56DD" w:rsidP="00A11125">
      <w:pPr>
        <w:jc w:val="both"/>
      </w:pPr>
      <w:r>
        <w:t xml:space="preserve"> La ciudadanía debe vigilar todas las etapas del ciclo presupuestario, dando seguimiento y monitoreo del ejercicio de los recursos públicos y estar informado mediante la participación social, contral</w:t>
      </w:r>
      <w:r w:rsidR="00DB7574">
        <w:t>oría y acceso a la información, co</w:t>
      </w:r>
      <w:r>
        <w:t>n el fin de transparentar completamente e</w:t>
      </w:r>
      <w:r w:rsidR="00E52EA4">
        <w:t>l ejercicio del gasto</w:t>
      </w:r>
      <w:r w:rsidR="002C6219">
        <w:t xml:space="preserve"> </w:t>
      </w:r>
      <w:r w:rsidR="00E52EA4">
        <w:t xml:space="preserve"> municipal.</w:t>
      </w:r>
    </w:p>
    <w:p w:rsidR="005760AB" w:rsidRDefault="005760AB" w:rsidP="00A11125">
      <w:pPr>
        <w:jc w:val="both"/>
      </w:pPr>
    </w:p>
    <w:p w:rsidR="005760AB" w:rsidRDefault="005760AB" w:rsidP="00A11125">
      <w:pPr>
        <w:jc w:val="both"/>
      </w:pPr>
    </w:p>
    <w:tbl>
      <w:tblPr>
        <w:tblW w:w="8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2"/>
        <w:gridCol w:w="4415"/>
      </w:tblGrid>
      <w:tr w:rsidR="005760AB" w:rsidRPr="005760AB" w:rsidTr="005760AB">
        <w:trPr>
          <w:trHeight w:val="258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ORIGEN DE LOS INGRESOS 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IMPORTE </w:t>
            </w:r>
          </w:p>
        </w:tc>
      </w:tr>
      <w:tr w:rsidR="00861135" w:rsidRPr="005760AB" w:rsidTr="00F525F9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$452,871,523.95</w:t>
            </w:r>
          </w:p>
        </w:tc>
      </w:tr>
      <w:tr w:rsidR="00861135" w:rsidRPr="005760AB" w:rsidTr="00F525F9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IMPUESTOS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17,139,871.98</w:t>
            </w:r>
          </w:p>
        </w:tc>
      </w:tr>
      <w:tr w:rsidR="00861135" w:rsidRPr="005760AB" w:rsidTr="00F525F9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CONTRIBUCIONES DE MEJORAS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4,683,157.54</w:t>
            </w:r>
          </w:p>
        </w:tc>
      </w:tr>
      <w:tr w:rsidR="00861135" w:rsidRPr="005760AB" w:rsidTr="00F525F9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DERECHOS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24,293,047.43</w:t>
            </w:r>
          </w:p>
        </w:tc>
      </w:tr>
      <w:tr w:rsidR="00861135" w:rsidRPr="005760AB" w:rsidTr="00F525F9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PRODUCTOS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3,214,454.90</w:t>
            </w:r>
          </w:p>
        </w:tc>
      </w:tr>
      <w:tr w:rsidR="00861135" w:rsidRPr="005760AB" w:rsidTr="00F525F9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APROVECHAMIENTOS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2,665,994.45</w:t>
            </w:r>
          </w:p>
        </w:tc>
      </w:tr>
      <w:tr w:rsidR="00861135" w:rsidRPr="005760AB" w:rsidTr="00F525F9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PARTICIPACIONES Y APORTACIONES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299,526,258.04</w:t>
            </w:r>
          </w:p>
        </w:tc>
      </w:tr>
      <w:tr w:rsidR="00861135" w:rsidRPr="005760AB" w:rsidTr="00F525F9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CONVENIOS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81,348,739.61</w:t>
            </w:r>
          </w:p>
        </w:tc>
      </w:tr>
      <w:tr w:rsidR="00861135" w:rsidRPr="005760AB" w:rsidTr="00F525F9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ENDEUDAMIENTO INTERNO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15,000,000.00</w:t>
            </w:r>
          </w:p>
        </w:tc>
      </w:tr>
      <w:tr w:rsidR="00861135" w:rsidRPr="005760AB" w:rsidTr="00F525F9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OTROS INGRESOS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5,000,000.00</w:t>
            </w:r>
          </w:p>
        </w:tc>
      </w:tr>
      <w:tr w:rsidR="00861135" w:rsidRPr="005760AB" w:rsidTr="00F525F9">
        <w:trPr>
          <w:trHeight w:val="258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35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61135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61135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61135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61135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61135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760AB" w:rsidRPr="005760AB" w:rsidTr="005760AB">
        <w:trPr>
          <w:trHeight w:val="258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¿EN QUÉ SE GASTA?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B" w:rsidRPr="005760AB" w:rsidRDefault="005760AB" w:rsidP="00576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861135" w:rsidRPr="005760AB" w:rsidTr="00DB0A5C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452,871,523.95</w:t>
            </w:r>
          </w:p>
        </w:tc>
      </w:tr>
      <w:tr w:rsidR="00861135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SERVICIOS PERSONALES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149,610,642.03</w:t>
            </w:r>
          </w:p>
        </w:tc>
      </w:tr>
      <w:tr w:rsidR="00861135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MATERIALES Y SUMINISTROS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25,723,679.57</w:t>
            </w:r>
          </w:p>
        </w:tc>
      </w:tr>
      <w:tr w:rsidR="00861135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SERVICIOS GENERALES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52,720,579.50</w:t>
            </w:r>
          </w:p>
        </w:tc>
      </w:tr>
      <w:tr w:rsidR="00861135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35,542,811.20</w:t>
            </w:r>
          </w:p>
        </w:tc>
      </w:tr>
      <w:tr w:rsidR="00861135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BIENES MUEBLES, INMUEBLES E INTAGIBLES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3,762,442.00</w:t>
            </w:r>
          </w:p>
        </w:tc>
      </w:tr>
      <w:tr w:rsidR="00861135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INVERSION PÚBLICA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181,587,958.57</w:t>
            </w:r>
          </w:p>
        </w:tc>
      </w:tr>
      <w:tr w:rsidR="00861135" w:rsidRPr="005760AB" w:rsidTr="005760AB">
        <w:trPr>
          <w:trHeight w:val="258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Pr="005760AB" w:rsidRDefault="00861135" w:rsidP="0086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60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DEUDA PUBLICA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35" w:rsidRDefault="00861135" w:rsidP="00861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3,923,411.08</w:t>
            </w:r>
          </w:p>
        </w:tc>
      </w:tr>
    </w:tbl>
    <w:p w:rsidR="005760AB" w:rsidRDefault="005760AB" w:rsidP="00A11125">
      <w:pPr>
        <w:jc w:val="both"/>
      </w:pPr>
      <w:bookmarkStart w:id="0" w:name="_GoBack"/>
      <w:bookmarkEnd w:id="0"/>
    </w:p>
    <w:p w:rsidR="00E52EA4" w:rsidRPr="00C77BE3" w:rsidRDefault="00E52EA4" w:rsidP="00A11125">
      <w:pPr>
        <w:jc w:val="both"/>
      </w:pPr>
    </w:p>
    <w:sectPr w:rsidR="00E52EA4" w:rsidRPr="00C77B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B2CB0"/>
    <w:multiLevelType w:val="hybridMultilevel"/>
    <w:tmpl w:val="DF6483F0"/>
    <w:lvl w:ilvl="0" w:tplc="092AEF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E3"/>
    <w:rsid w:val="00010283"/>
    <w:rsid w:val="00031B60"/>
    <w:rsid w:val="00231521"/>
    <w:rsid w:val="002C6219"/>
    <w:rsid w:val="002D5F40"/>
    <w:rsid w:val="00354FB3"/>
    <w:rsid w:val="003A6300"/>
    <w:rsid w:val="00434F6E"/>
    <w:rsid w:val="00537FA1"/>
    <w:rsid w:val="005760AB"/>
    <w:rsid w:val="00590E8A"/>
    <w:rsid w:val="005A0691"/>
    <w:rsid w:val="00625006"/>
    <w:rsid w:val="00673B00"/>
    <w:rsid w:val="00704C39"/>
    <w:rsid w:val="008070E8"/>
    <w:rsid w:val="008170C4"/>
    <w:rsid w:val="00827655"/>
    <w:rsid w:val="00861135"/>
    <w:rsid w:val="008C4B29"/>
    <w:rsid w:val="008F328E"/>
    <w:rsid w:val="009903A2"/>
    <w:rsid w:val="009A500B"/>
    <w:rsid w:val="00A11125"/>
    <w:rsid w:val="00A62EE6"/>
    <w:rsid w:val="00A91EB9"/>
    <w:rsid w:val="00BD11E5"/>
    <w:rsid w:val="00BD750E"/>
    <w:rsid w:val="00C22156"/>
    <w:rsid w:val="00C77BE3"/>
    <w:rsid w:val="00C85CEF"/>
    <w:rsid w:val="00CC64BC"/>
    <w:rsid w:val="00D13E1C"/>
    <w:rsid w:val="00D71FE9"/>
    <w:rsid w:val="00D83963"/>
    <w:rsid w:val="00D874ED"/>
    <w:rsid w:val="00D95B0A"/>
    <w:rsid w:val="00DB7574"/>
    <w:rsid w:val="00E05D73"/>
    <w:rsid w:val="00E52EA4"/>
    <w:rsid w:val="00ED156D"/>
    <w:rsid w:val="00FA3943"/>
    <w:rsid w:val="00F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84019-BC83-4FF7-A0C2-008049BD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A91EB9"/>
  </w:style>
  <w:style w:type="paragraph" w:styleId="Prrafodelista">
    <w:name w:val="List Paragraph"/>
    <w:basedOn w:val="Normal"/>
    <w:uiPriority w:val="34"/>
    <w:qFormat/>
    <w:rsid w:val="009A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 TESORERIA</dc:creator>
  <cp:keywords/>
  <dc:description/>
  <cp:lastModifiedBy>Lucero</cp:lastModifiedBy>
  <cp:revision>15</cp:revision>
  <dcterms:created xsi:type="dcterms:W3CDTF">2017-06-14T18:35:00Z</dcterms:created>
  <dcterms:modified xsi:type="dcterms:W3CDTF">2018-03-16T16:47:00Z</dcterms:modified>
</cp:coreProperties>
</file>