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616FC"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05181F">
              <w:rPr>
                <w:noProof/>
                <w:webHidden/>
              </w:rPr>
              <w:t>2</w:t>
            </w:r>
            <w:r>
              <w:rPr>
                <w:noProof/>
                <w:webHidden/>
              </w:rPr>
              <w:fldChar w:fldCharType="end"/>
            </w:r>
          </w:hyperlink>
        </w:p>
        <w:p w14:paraId="47CC41D1" w14:textId="221EBD42" w:rsidR="00F46719" w:rsidRDefault="000616FC">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05181F">
              <w:rPr>
                <w:noProof/>
                <w:webHidden/>
              </w:rPr>
              <w:t>2</w:t>
            </w:r>
            <w:r w:rsidR="00F46719">
              <w:rPr>
                <w:noProof/>
                <w:webHidden/>
              </w:rPr>
              <w:fldChar w:fldCharType="end"/>
            </w:r>
          </w:hyperlink>
        </w:p>
        <w:p w14:paraId="0205BF1A" w14:textId="75F9B70C" w:rsidR="00F46719" w:rsidRDefault="000616FC">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05181F">
              <w:rPr>
                <w:noProof/>
                <w:webHidden/>
              </w:rPr>
              <w:t>2</w:t>
            </w:r>
            <w:r w:rsidR="00F46719">
              <w:rPr>
                <w:noProof/>
                <w:webHidden/>
              </w:rPr>
              <w:fldChar w:fldCharType="end"/>
            </w:r>
          </w:hyperlink>
        </w:p>
        <w:p w14:paraId="3181098F" w14:textId="4E1C5026" w:rsidR="00F46719" w:rsidRDefault="000616FC">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05181F">
              <w:rPr>
                <w:noProof/>
                <w:webHidden/>
              </w:rPr>
              <w:t>2</w:t>
            </w:r>
            <w:r w:rsidR="00F46719">
              <w:rPr>
                <w:noProof/>
                <w:webHidden/>
              </w:rPr>
              <w:fldChar w:fldCharType="end"/>
            </w:r>
          </w:hyperlink>
        </w:p>
        <w:p w14:paraId="3E5886DF" w14:textId="35B70874" w:rsidR="00F46719" w:rsidRDefault="000616FC">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05181F">
              <w:rPr>
                <w:noProof/>
                <w:webHidden/>
              </w:rPr>
              <w:t>4</w:t>
            </w:r>
            <w:r w:rsidR="00F46719">
              <w:rPr>
                <w:noProof/>
                <w:webHidden/>
              </w:rPr>
              <w:fldChar w:fldCharType="end"/>
            </w:r>
          </w:hyperlink>
        </w:p>
        <w:p w14:paraId="653AF446" w14:textId="2C9BE871" w:rsidR="00F46719" w:rsidRDefault="000616FC">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05181F">
              <w:rPr>
                <w:noProof/>
                <w:webHidden/>
              </w:rPr>
              <w:t>5</w:t>
            </w:r>
            <w:r w:rsidR="00F46719">
              <w:rPr>
                <w:noProof/>
                <w:webHidden/>
              </w:rPr>
              <w:fldChar w:fldCharType="end"/>
            </w:r>
          </w:hyperlink>
        </w:p>
        <w:p w14:paraId="21BA046A" w14:textId="37DC928C" w:rsidR="00F46719" w:rsidRDefault="000616FC">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05181F">
              <w:rPr>
                <w:noProof/>
                <w:webHidden/>
              </w:rPr>
              <w:t>6</w:t>
            </w:r>
            <w:r w:rsidR="00F46719">
              <w:rPr>
                <w:noProof/>
                <w:webHidden/>
              </w:rPr>
              <w:fldChar w:fldCharType="end"/>
            </w:r>
          </w:hyperlink>
        </w:p>
        <w:p w14:paraId="784807F5" w14:textId="0B009106" w:rsidR="00F46719" w:rsidRDefault="000616FC">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05181F">
              <w:rPr>
                <w:noProof/>
                <w:webHidden/>
              </w:rPr>
              <w:t>7</w:t>
            </w:r>
            <w:r w:rsidR="00F46719">
              <w:rPr>
                <w:noProof/>
                <w:webHidden/>
              </w:rPr>
              <w:fldChar w:fldCharType="end"/>
            </w:r>
          </w:hyperlink>
        </w:p>
        <w:p w14:paraId="7E663DB5" w14:textId="180385E7" w:rsidR="00F46719" w:rsidRDefault="000616FC">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05181F">
              <w:rPr>
                <w:noProof/>
                <w:webHidden/>
              </w:rPr>
              <w:t>8</w:t>
            </w:r>
            <w:r w:rsidR="00F46719">
              <w:rPr>
                <w:noProof/>
                <w:webHidden/>
              </w:rPr>
              <w:fldChar w:fldCharType="end"/>
            </w:r>
          </w:hyperlink>
        </w:p>
        <w:p w14:paraId="335A44C3" w14:textId="015548D8" w:rsidR="00F46719" w:rsidRDefault="000616FC">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05181F">
              <w:rPr>
                <w:noProof/>
                <w:webHidden/>
              </w:rPr>
              <w:t>8</w:t>
            </w:r>
            <w:r w:rsidR="00F46719">
              <w:rPr>
                <w:noProof/>
                <w:webHidden/>
              </w:rPr>
              <w:fldChar w:fldCharType="end"/>
            </w:r>
          </w:hyperlink>
        </w:p>
        <w:p w14:paraId="290CB7FF" w14:textId="1E90990E" w:rsidR="00F46719" w:rsidRDefault="000616FC">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05181F">
              <w:rPr>
                <w:noProof/>
                <w:webHidden/>
              </w:rPr>
              <w:t>9</w:t>
            </w:r>
            <w:r w:rsidR="00F46719">
              <w:rPr>
                <w:noProof/>
                <w:webHidden/>
              </w:rPr>
              <w:fldChar w:fldCharType="end"/>
            </w:r>
          </w:hyperlink>
        </w:p>
        <w:p w14:paraId="67FB6C3B" w14:textId="0410ED3E" w:rsidR="00F46719" w:rsidRDefault="000616FC">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05181F">
              <w:rPr>
                <w:noProof/>
                <w:webHidden/>
              </w:rPr>
              <w:t>9</w:t>
            </w:r>
            <w:r w:rsidR="00F46719">
              <w:rPr>
                <w:noProof/>
                <w:webHidden/>
              </w:rPr>
              <w:fldChar w:fldCharType="end"/>
            </w:r>
          </w:hyperlink>
        </w:p>
        <w:p w14:paraId="3373EEEC" w14:textId="43E71DEC" w:rsidR="00F46719" w:rsidRDefault="000616FC">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05181F">
              <w:rPr>
                <w:noProof/>
                <w:webHidden/>
              </w:rPr>
              <w:t>9</w:t>
            </w:r>
            <w:r w:rsidR="00F46719">
              <w:rPr>
                <w:noProof/>
                <w:webHidden/>
              </w:rPr>
              <w:fldChar w:fldCharType="end"/>
            </w:r>
          </w:hyperlink>
        </w:p>
        <w:p w14:paraId="01A1A543" w14:textId="550A878F" w:rsidR="00F46719" w:rsidRDefault="000616FC">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05181F">
              <w:rPr>
                <w:noProof/>
                <w:webHidden/>
              </w:rPr>
              <w:t>9</w:t>
            </w:r>
            <w:r w:rsidR="00F46719">
              <w:rPr>
                <w:noProof/>
                <w:webHidden/>
              </w:rPr>
              <w:fldChar w:fldCharType="end"/>
            </w:r>
          </w:hyperlink>
        </w:p>
        <w:p w14:paraId="314DA06E" w14:textId="7545E7CB" w:rsidR="00F46719" w:rsidRDefault="000616FC">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05181F">
              <w:rPr>
                <w:noProof/>
                <w:webHidden/>
              </w:rPr>
              <w:t>10</w:t>
            </w:r>
            <w:r w:rsidR="00F46719">
              <w:rPr>
                <w:noProof/>
                <w:webHidden/>
              </w:rPr>
              <w:fldChar w:fldCharType="end"/>
            </w:r>
          </w:hyperlink>
        </w:p>
        <w:p w14:paraId="0A10726F" w14:textId="06066D8D" w:rsidR="00F46719" w:rsidRDefault="000616FC">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05181F">
              <w:rPr>
                <w:noProof/>
                <w:webHidden/>
              </w:rPr>
              <w:t>10</w:t>
            </w:r>
            <w:r w:rsidR="00F46719">
              <w:rPr>
                <w:noProof/>
                <w:webHidden/>
              </w:rPr>
              <w:fldChar w:fldCharType="end"/>
            </w:r>
          </w:hyperlink>
        </w:p>
        <w:p w14:paraId="3402BC77" w14:textId="4E425D78" w:rsidR="00F46719" w:rsidRDefault="000616FC">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05181F">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6FE9F6D6" w14:textId="77777777" w:rsidR="00D83027" w:rsidRPr="004370B4" w:rsidRDefault="00D83027" w:rsidP="00D83027">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Agricultura, comercio, ganadería, turismo y pequeña industria</w:t>
      </w:r>
      <w:r>
        <w:rPr>
          <w:rFonts w:asciiTheme="minorHAnsi" w:hAnsiTheme="minorHAnsi" w:cstheme="minorHAnsi"/>
        </w:rPr>
        <w:t>.</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E73D45E" w14:textId="77777777" w:rsidR="00D83027" w:rsidRDefault="00D83027" w:rsidP="00D83027">
      <w:pPr>
        <w:spacing w:after="0" w:line="240" w:lineRule="auto"/>
        <w:jc w:val="both"/>
        <w:rPr>
          <w:rFonts w:asciiTheme="minorHAnsi" w:hAnsiTheme="minorHAnsi" w:cstheme="minorHAnsi"/>
        </w:rPr>
      </w:pPr>
      <w:r w:rsidRPr="004370B4">
        <w:rPr>
          <w:rFonts w:asciiTheme="minorHAnsi" w:hAnsiTheme="minorHAnsi" w:cstheme="minorHAnsi"/>
        </w:rPr>
        <w:t>La complejidad del entorno económico prevaleciente en el ámbito internacional influye invariablemente en las finanzas públicas del país en todos los órdenes de gobierno, demandando un ejercicio responsable en la formulación y distribución del gasto público. En el ejercicio 2022 se propone un presupuesto de egresos que contribuye a la racionalización de los recursos, pero orientado a la satisfacción de las demandas sociales para mantener siempre finanzas públicas sanas.</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062E74E7" w14:textId="2E214DFB"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037118F2" w14:textId="77777777" w:rsidR="00D83027" w:rsidRDefault="00D83027" w:rsidP="00D83027">
      <w:pPr>
        <w:jc w:val="both"/>
        <w:rPr>
          <w:rFonts w:asciiTheme="minorHAnsi" w:hAnsiTheme="minorHAnsi" w:cstheme="minorHAnsi"/>
        </w:rPr>
      </w:pPr>
      <w:r w:rsidRPr="004370B4">
        <w:rPr>
          <w:rFonts w:asciiTheme="minorHAnsi" w:hAnsiTheme="minorHAnsi" w:cstheme="minorHAnsi"/>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r w:rsidRPr="00D83027">
        <w:rPr>
          <w:rFonts w:asciiTheme="minorHAnsi" w:hAnsiTheme="minorHAnsi" w:cstheme="minorHAnsi"/>
        </w:rPr>
        <w:t xml:space="preserve"> </w:t>
      </w:r>
    </w:p>
    <w:p w14:paraId="3A7C9C95" w14:textId="24D6BC94" w:rsidR="00D83027" w:rsidRPr="004370B4" w:rsidRDefault="00D83027" w:rsidP="00D83027">
      <w:pPr>
        <w:jc w:val="both"/>
        <w:rPr>
          <w:rFonts w:asciiTheme="minorHAnsi" w:hAnsiTheme="minorHAnsi" w:cstheme="minorHAnsi"/>
        </w:rPr>
      </w:pPr>
      <w:r w:rsidRPr="004370B4">
        <w:rPr>
          <w:rFonts w:asciiTheme="minorHAnsi" w:hAnsiTheme="minorHAnsi" w:cstheme="minorHAnsi"/>
        </w:rPr>
        <w:t>Se registró formalmente ante la Secretaria de Hacienda y Crédito Público el 01 de enero de 1985.</w:t>
      </w:r>
    </w:p>
    <w:p w14:paraId="3837CA26" w14:textId="5D0D4A3D" w:rsidR="007D1E76" w:rsidRPr="00D83027" w:rsidRDefault="00D83027" w:rsidP="00D83027">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De conformidad a lo establecido por el Artículo 26 de la Ley Orgánica Municipal el Ayuntamiento del Municipio de Valle de Santiago estará integrado por un presidente municipal, un síndico y diez regidores.</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012FC41F" w14:textId="77777777" w:rsidR="00D83027" w:rsidRPr="004370B4" w:rsidRDefault="00D83027" w:rsidP="00D83027">
      <w:pPr>
        <w:spacing w:after="0" w:line="240" w:lineRule="auto"/>
        <w:jc w:val="both"/>
        <w:rPr>
          <w:rFonts w:asciiTheme="minorHAnsi" w:hAnsiTheme="minorHAnsi" w:cstheme="minorHAnsi"/>
          <w:color w:val="000000" w:themeColor="text1"/>
        </w:rPr>
      </w:pPr>
      <w:bookmarkStart w:id="3" w:name="_Toc508279624"/>
      <w:r w:rsidRPr="004370B4">
        <w:rPr>
          <w:rFonts w:asciiTheme="minorHAnsi" w:hAnsiTheme="minorHAnsi" w:cstheme="minorHAnsi"/>
          <w:color w:val="000000" w:themeColor="text1"/>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20838433" w14:textId="77777777" w:rsidR="00D83027" w:rsidRPr="004370B4" w:rsidRDefault="00D83027" w:rsidP="00D83027">
      <w:pPr>
        <w:spacing w:after="0" w:line="240" w:lineRule="auto"/>
        <w:jc w:val="both"/>
        <w:rPr>
          <w:rFonts w:asciiTheme="minorHAnsi" w:hAnsiTheme="minorHAnsi" w:cstheme="minorHAnsi"/>
          <w:color w:val="000000" w:themeColor="text1"/>
        </w:rPr>
      </w:pPr>
    </w:p>
    <w:p w14:paraId="70734F13" w14:textId="77777777" w:rsidR="00D83027" w:rsidRDefault="00D83027" w:rsidP="00D83027">
      <w:pPr>
        <w:tabs>
          <w:tab w:val="left" w:leader="underscore" w:pos="9639"/>
        </w:tabs>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En el año 2015 se elaboró un nuevo manual de todas las dependencias que integran la administración municipal el cual fue aprobado en sesión de ayuntamiento el 5 de octubre del 2015 en sesión número 73.</w:t>
      </w:r>
    </w:p>
    <w:p w14:paraId="4EB966F5" w14:textId="77777777" w:rsidR="00D83027" w:rsidRDefault="00D83027" w:rsidP="00D83027">
      <w:pPr>
        <w:tabs>
          <w:tab w:val="left" w:leader="underscore" w:pos="9639"/>
        </w:tabs>
        <w:spacing w:after="0" w:line="240" w:lineRule="auto"/>
        <w:jc w:val="both"/>
        <w:rPr>
          <w:rFonts w:asciiTheme="minorHAnsi" w:hAnsiTheme="minorHAnsi" w:cstheme="minorHAnsi"/>
          <w:color w:val="000000" w:themeColor="text1"/>
        </w:rPr>
      </w:pP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lastRenderedPageBreak/>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4372870" w14:textId="77777777" w:rsidR="00D83027" w:rsidRDefault="00D83027" w:rsidP="00D83027">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 xml:space="preserve">Gobernar el municipio de Valle de Santiago, de forma eficiente impulsando el desarrollo y bienestar de las familias, con servicios públicos de calidad, una infraestructura funcional, que promueva la participación ciudadana, para mejorar la calidad de vida </w:t>
      </w:r>
      <w:r>
        <w:rPr>
          <w:rFonts w:asciiTheme="minorHAnsi" w:hAnsiTheme="minorHAnsi" w:cstheme="minorHAnsi"/>
        </w:rPr>
        <w:t>de las y los va</w:t>
      </w:r>
      <w:r w:rsidRPr="004370B4">
        <w:rPr>
          <w:rFonts w:asciiTheme="minorHAnsi" w:hAnsiTheme="minorHAnsi" w:cstheme="minorHAnsi"/>
        </w:rPr>
        <w:t>llenses</w:t>
      </w:r>
      <w:r>
        <w:rPr>
          <w:rFonts w:asciiTheme="minorHAnsi" w:hAnsiTheme="minorHAnsi" w:cstheme="minorHAnsi"/>
        </w:rPr>
        <w:t>.</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5A17F69A" w14:textId="77777777" w:rsidR="00D83027" w:rsidRDefault="00D83027" w:rsidP="00D83027">
      <w:pPr>
        <w:spacing w:after="0" w:line="240" w:lineRule="auto"/>
        <w:jc w:val="both"/>
        <w:rPr>
          <w:rFonts w:asciiTheme="minorHAnsi" w:hAnsiTheme="minorHAnsi" w:cstheme="minorHAnsi"/>
        </w:rPr>
      </w:pPr>
      <w:r w:rsidRPr="004370B4">
        <w:rPr>
          <w:rFonts w:asciiTheme="minorHAnsi" w:hAnsiTheme="minorHAnsi" w:cstheme="minorHAnsi"/>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46F34BBD" w14:textId="5EB9D6E5" w:rsidR="00D83027" w:rsidRDefault="00D83027" w:rsidP="00D83027">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Enero- Diciembre 2023</w:t>
      </w:r>
      <w:r w:rsidRPr="004370B4">
        <w:rPr>
          <w:rFonts w:asciiTheme="minorHAnsi" w:hAnsiTheme="minorHAnsi" w:cstheme="minorHAns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392621D2" w14:textId="77777777" w:rsidR="00D83027" w:rsidRPr="0086757C" w:rsidRDefault="00D83027" w:rsidP="00D83027">
      <w:pPr>
        <w:jc w:val="both"/>
        <w:rPr>
          <w:rFonts w:asciiTheme="minorHAnsi" w:hAnsiTheme="minorHAnsi" w:cstheme="minorHAnsi"/>
        </w:rPr>
      </w:pPr>
      <w:r w:rsidRPr="004370B4">
        <w:rPr>
          <w:rFonts w:asciiTheme="minorHAnsi" w:hAnsiTheme="minorHAnsi" w:cstheme="minorHAnsi"/>
        </w:rPr>
        <w:t>Pers</w:t>
      </w:r>
      <w:r>
        <w:rPr>
          <w:rFonts w:asciiTheme="minorHAnsi" w:hAnsiTheme="minorHAnsi" w:cstheme="minorHAnsi"/>
        </w:rPr>
        <w:t>onas morales sin fines de lucro.</w:t>
      </w: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39AF9780" w:rsidR="007D1E76" w:rsidRPr="00D83027" w:rsidRDefault="00D83027" w:rsidP="00D83027">
      <w:pPr>
        <w:jc w:val="both"/>
        <w:rPr>
          <w:rFonts w:asciiTheme="minorHAnsi" w:hAnsiTheme="minorHAnsi" w:cstheme="minorHAnsi"/>
        </w:rPr>
      </w:pPr>
      <w:r w:rsidRPr="004370B4">
        <w:rPr>
          <w:rFonts w:asciiTheme="minorHAnsi" w:hAnsiTheme="minorHAnsi" w:cstheme="minorHAnsi"/>
        </w:rPr>
        <w:t xml:space="preserve">Retenedor del Impuesto Sobre la Renta por los siguientes conceptos: por salarios, por asimilados a salarios, actividades </w:t>
      </w:r>
      <w:r>
        <w:rPr>
          <w:rFonts w:asciiTheme="minorHAnsi" w:hAnsiTheme="minorHAnsi" w:cstheme="minorHAnsi"/>
        </w:rPr>
        <w:t xml:space="preserve">empresariales, profesionales, </w:t>
      </w:r>
      <w:r w:rsidRPr="004370B4">
        <w:rPr>
          <w:rFonts w:asciiTheme="minorHAnsi" w:hAnsiTheme="minorHAnsi" w:cstheme="minorHAnsi"/>
        </w:rPr>
        <w:t>por arrendamiento</w:t>
      </w:r>
      <w:r>
        <w:rPr>
          <w:rFonts w:asciiTheme="minorHAnsi" w:hAnsiTheme="minorHAnsi" w:cstheme="minorHAnsi"/>
        </w:rPr>
        <w:t>, simplificado de confianza</w:t>
      </w:r>
      <w:r w:rsidRPr="004370B4">
        <w:rPr>
          <w:rFonts w:asciiTheme="minorHAnsi" w:hAnsiTheme="minorHAnsi" w:cstheme="minorHAnsi"/>
        </w:rPr>
        <w:t>; Impuesto sobre Nómina; y retenedor de Impuesto Cedular tanto por honorarios, actividades empresariales, profesionales,</w:t>
      </w:r>
      <w:r>
        <w:rPr>
          <w:rFonts w:asciiTheme="minorHAnsi" w:hAnsiTheme="minorHAnsi" w:cstheme="minorHAnsi"/>
        </w:rPr>
        <w:t xml:space="preserve"> simplificado de confianza</w:t>
      </w:r>
      <w:r w:rsidRPr="004370B4">
        <w:rPr>
          <w:rFonts w:asciiTheme="minorHAnsi" w:hAnsiTheme="minorHAnsi" w:cstheme="minorHAnsi"/>
        </w:rPr>
        <w:t xml:space="preserve"> así como por arrendamiento; retenedor de los Derechos de Inspección y Vigilancia de Obra (DIVO); Retenciones sobre Actividades de Prevención y Control Estatal (RAPCE)</w:t>
      </w:r>
      <w:r>
        <w:rPr>
          <w:rFonts w:asciiTheme="minorHAnsi" w:hAnsiTheme="minorHAnsi" w:cstheme="minorHAnsi"/>
        </w:rPr>
        <w:t>.</w:t>
      </w: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75A07FDC" w:rsidR="00CB41C4" w:rsidRDefault="00D83027" w:rsidP="00CB41C4">
      <w:pPr>
        <w:tabs>
          <w:tab w:val="left" w:leader="underscore" w:pos="9639"/>
        </w:tabs>
        <w:spacing w:after="0" w:line="240" w:lineRule="auto"/>
        <w:jc w:val="both"/>
        <w:rPr>
          <w:rFonts w:cs="Calibri"/>
        </w:rPr>
      </w:pPr>
      <w:r w:rsidRPr="004370B4">
        <w:rPr>
          <w:rFonts w:asciiTheme="minorHAnsi" w:hAnsiTheme="minorHAnsi" w:cstheme="minorHAnsi"/>
          <w:noProof/>
          <w:lang w:eastAsia="es-MX"/>
        </w:rPr>
        <w:lastRenderedPageBreak/>
        <w:drawing>
          <wp:anchor distT="0" distB="0" distL="114300" distR="114300" simplePos="0" relativeHeight="251659264" behindDoc="0" locked="0" layoutInCell="1" allowOverlap="1" wp14:anchorId="295601E0" wp14:editId="0482EF41">
            <wp:simplePos x="0" y="0"/>
            <wp:positionH relativeFrom="margin">
              <wp:align>center</wp:align>
            </wp:positionH>
            <wp:positionV relativeFrom="paragraph">
              <wp:posOffset>151765</wp:posOffset>
            </wp:positionV>
            <wp:extent cx="6802755" cy="35445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239" t="21467" r="5244" b="10001"/>
                    <a:stretch/>
                  </pic:blipFill>
                  <pic:spPr bwMode="auto">
                    <a:xfrm>
                      <a:off x="0" y="0"/>
                      <a:ext cx="6802755" cy="3544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DA3148C" w14:textId="77777777" w:rsidR="00D83027" w:rsidRPr="004370B4" w:rsidRDefault="00D83027" w:rsidP="00D83027">
      <w:pPr>
        <w:spacing w:after="0"/>
        <w:jc w:val="both"/>
        <w:rPr>
          <w:rFonts w:asciiTheme="minorHAnsi" w:hAnsiTheme="minorHAnsi" w:cstheme="minorHAnsi"/>
        </w:rPr>
      </w:pPr>
      <w:r w:rsidRPr="004370B4">
        <w:rPr>
          <w:rFonts w:asciiTheme="minorHAnsi" w:hAnsiTheme="minorHAnsi" w:cstheme="minorHAnsi"/>
        </w:rPr>
        <w:t>Fideicomiso Fondo de Apoyo para la Infraestructura Municipal.</w:t>
      </w:r>
    </w:p>
    <w:p w14:paraId="74584248" w14:textId="77777777" w:rsidR="00D83027" w:rsidRPr="004370B4" w:rsidRDefault="00D83027" w:rsidP="00D83027">
      <w:pPr>
        <w:spacing w:after="0"/>
        <w:jc w:val="both"/>
        <w:rPr>
          <w:rFonts w:asciiTheme="minorHAnsi" w:hAnsiTheme="minorHAnsi" w:cstheme="minorHAnsi"/>
        </w:rPr>
      </w:pPr>
      <w:r w:rsidRPr="004370B4">
        <w:rPr>
          <w:rFonts w:asciiTheme="minorHAnsi" w:hAnsiTheme="minorHAnsi" w:cstheme="minorHAnsi"/>
        </w:rPr>
        <w:t>Fideicomitente: Gobierno del Estado y Municipio de Valle de Santiago.</w:t>
      </w:r>
    </w:p>
    <w:p w14:paraId="78F3B512" w14:textId="77777777" w:rsidR="00D83027" w:rsidRPr="004370B4" w:rsidRDefault="00D83027" w:rsidP="00D83027">
      <w:pPr>
        <w:spacing w:after="0"/>
        <w:jc w:val="both"/>
        <w:rPr>
          <w:rFonts w:asciiTheme="minorHAnsi" w:hAnsiTheme="minorHAnsi" w:cstheme="minorHAnsi"/>
        </w:rPr>
      </w:pPr>
      <w:r w:rsidRPr="004370B4">
        <w:rPr>
          <w:rFonts w:asciiTheme="minorHAnsi" w:hAnsiTheme="minorHAnsi" w:cstheme="minorHAnsi"/>
        </w:rPr>
        <w:t>Fideicomisario: Gobierno del Estado y Municipio de Valle de Santiago.</w:t>
      </w:r>
    </w:p>
    <w:p w14:paraId="3876698D" w14:textId="77777777" w:rsidR="00D83027" w:rsidRPr="004370B4" w:rsidRDefault="00D83027" w:rsidP="00D83027">
      <w:pPr>
        <w:spacing w:after="0"/>
        <w:jc w:val="both"/>
        <w:rPr>
          <w:rFonts w:asciiTheme="minorHAnsi" w:hAnsiTheme="minorHAnsi" w:cstheme="minorHAnsi"/>
        </w:rPr>
      </w:pPr>
      <w:r w:rsidRPr="004370B4">
        <w:rPr>
          <w:rFonts w:asciiTheme="minorHAnsi" w:hAnsiTheme="minorHAnsi" w:cstheme="minorHAnsi"/>
        </w:rPr>
        <w:t>Fiduciario: Banco Nacional de México (Banamex)</w:t>
      </w:r>
      <w:r>
        <w:rPr>
          <w:rFonts w:asciiTheme="minorHAnsi" w:hAnsiTheme="minorHAnsi" w:cstheme="minorHAnsi"/>
        </w:rPr>
        <w:t>.</w:t>
      </w:r>
    </w:p>
    <w:p w14:paraId="30A4EDC2" w14:textId="07525C14" w:rsidR="007D1E76" w:rsidRPr="00E74967" w:rsidRDefault="007D1E76" w:rsidP="00CB41C4">
      <w:pPr>
        <w:tabs>
          <w:tab w:val="left" w:leader="underscore" w:pos="9639"/>
        </w:tabs>
        <w:spacing w:after="0" w:line="240" w:lineRule="auto"/>
        <w:jc w:val="both"/>
        <w:rPr>
          <w:rFonts w:cs="Calibri"/>
        </w:rPr>
      </w:pP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763FBC9F" w14:textId="77777777" w:rsidR="00D83027" w:rsidRPr="004370B4" w:rsidRDefault="00D83027" w:rsidP="00D83027">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Si se ha observado la normatividad emitida por el CONAC y las disposiciones legales aplicables.</w:t>
      </w:r>
    </w:p>
    <w:p w14:paraId="063424D7" w14:textId="77777777" w:rsidR="00D83027" w:rsidRPr="00E74967" w:rsidRDefault="00D83027" w:rsidP="00D83027">
      <w:pPr>
        <w:tabs>
          <w:tab w:val="left" w:leader="underscore" w:pos="9639"/>
        </w:tabs>
        <w:spacing w:after="0" w:line="240" w:lineRule="auto"/>
        <w:jc w:val="both"/>
        <w:rPr>
          <w:rFonts w:cs="Calibri"/>
        </w:rPr>
      </w:pPr>
      <w:r w:rsidRPr="004370B4">
        <w:rPr>
          <w:rFonts w:asciiTheme="minorHAnsi" w:hAnsiTheme="minorHAnsi" w:cstheme="minorHAnsi"/>
        </w:rPr>
        <w:t>El ente público ha estado observando la normatividad emitida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120309A" w14:textId="77777777" w:rsidR="00D83027" w:rsidRDefault="00D83027" w:rsidP="00D83027">
      <w:pPr>
        <w:jc w:val="both"/>
        <w:rPr>
          <w:rFonts w:asciiTheme="minorHAnsi" w:hAnsiTheme="minorHAnsi" w:cstheme="minorHAnsi"/>
        </w:rPr>
      </w:pPr>
      <w:r w:rsidRPr="004370B4">
        <w:rPr>
          <w:rFonts w:asciiTheme="minorHAnsi" w:hAnsiTheme="minorHAnsi" w:cstheme="minorHAnsi"/>
        </w:rPr>
        <w:t>La normatividad aplicada han sido los Postulados Básicos de Contabilidad Gubernamental. En particular el postulado de Valuación que menciona lo siguiente:</w:t>
      </w:r>
    </w:p>
    <w:p w14:paraId="7AF57755" w14:textId="77777777" w:rsidR="00D83027" w:rsidRDefault="00D83027" w:rsidP="00D83027">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lastRenderedPageBreak/>
        <w:t>Todos los eventos que afecten económicamente al ente público deben ser cuantificados en términos monetarios y se registrarán al costo histórico o al valor económico más objetivo registrándose en moneda nacional</w:t>
      </w:r>
      <w:r>
        <w:rPr>
          <w:rFonts w:asciiTheme="minorHAnsi" w:hAnsiTheme="minorHAnsi" w:cstheme="minorHAnsi"/>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424CA69" w14:textId="77777777" w:rsidR="00D83027" w:rsidRPr="004370B4" w:rsidRDefault="00D83027" w:rsidP="00D83027">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Sustancia Económica</w:t>
      </w:r>
    </w:p>
    <w:p w14:paraId="6275E2B4" w14:textId="77777777" w:rsidR="00D83027" w:rsidRPr="004370B4" w:rsidRDefault="00D83027" w:rsidP="00D83027">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Ente Público</w:t>
      </w:r>
    </w:p>
    <w:p w14:paraId="5F86F4F2" w14:textId="77777777" w:rsidR="00D83027" w:rsidRPr="004370B4" w:rsidRDefault="00D83027" w:rsidP="00D83027">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Existencia Permanente</w:t>
      </w:r>
    </w:p>
    <w:p w14:paraId="576FD4C9" w14:textId="77777777" w:rsidR="00D83027" w:rsidRPr="004370B4" w:rsidRDefault="00D83027" w:rsidP="00D83027">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Importancia Relativa</w:t>
      </w:r>
    </w:p>
    <w:p w14:paraId="7842F9EF" w14:textId="77777777" w:rsidR="00D83027" w:rsidRPr="004370B4" w:rsidRDefault="00D83027" w:rsidP="00D83027">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Período Contable</w:t>
      </w:r>
    </w:p>
    <w:p w14:paraId="3C7B3AA3" w14:textId="77777777" w:rsidR="00D83027" w:rsidRPr="004370B4" w:rsidRDefault="00D83027" w:rsidP="00D83027">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 xml:space="preserve">Registro e Integración Presupuestaria </w:t>
      </w:r>
    </w:p>
    <w:p w14:paraId="5E855FF2" w14:textId="77777777" w:rsidR="00D83027" w:rsidRPr="004370B4" w:rsidRDefault="00D83027" w:rsidP="00D83027">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 xml:space="preserve">Consolidación de la Información Financiera </w:t>
      </w:r>
    </w:p>
    <w:p w14:paraId="3DBEB3DC" w14:textId="77777777" w:rsidR="00D83027" w:rsidRPr="004370B4" w:rsidRDefault="00D83027" w:rsidP="00D83027">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Devengado Contable</w:t>
      </w:r>
    </w:p>
    <w:p w14:paraId="5806DCCE" w14:textId="77777777" w:rsidR="00D83027" w:rsidRPr="004370B4" w:rsidRDefault="00D83027" w:rsidP="00D83027">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Valuación</w:t>
      </w:r>
    </w:p>
    <w:p w14:paraId="1A51BB88" w14:textId="77777777" w:rsidR="00D83027" w:rsidRPr="004370B4" w:rsidRDefault="00D83027" w:rsidP="00D83027">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Dualidad Económica</w:t>
      </w:r>
    </w:p>
    <w:p w14:paraId="4C940B13" w14:textId="77777777" w:rsidR="00D83027" w:rsidRDefault="00D83027" w:rsidP="00D83027">
      <w:pPr>
        <w:tabs>
          <w:tab w:val="left" w:leader="underscore" w:pos="9639"/>
        </w:tabs>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Consistencia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6EF28D2" w14:textId="77777777" w:rsidR="00D83027" w:rsidRDefault="00D83027" w:rsidP="00D83027">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Municipal, Reglamentación Municipal.</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5A3A47A0" w14:textId="77777777" w:rsidR="00D83027" w:rsidRPr="004370B4" w:rsidRDefault="00D83027" w:rsidP="00D83027">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8F3FA2A" w14:textId="77777777" w:rsidR="00D83027" w:rsidRPr="004370B4" w:rsidRDefault="00D83027" w:rsidP="00D83027">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37D4D289" w14:textId="77777777" w:rsidR="00D83027" w:rsidRDefault="00D83027" w:rsidP="00D83027">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E09AEA2" w14:textId="77777777" w:rsidR="00D83027" w:rsidRDefault="00D83027" w:rsidP="00D83027">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Se registran a valor histórico y han existido actualizaciones</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35FCED94" w14:textId="767B5CE9" w:rsidR="007D1E76" w:rsidRPr="00D83027" w:rsidRDefault="00D83027" w:rsidP="00D83027">
      <w:pPr>
        <w:jc w:val="both"/>
        <w:rPr>
          <w:rFonts w:asciiTheme="minorHAnsi" w:hAnsiTheme="minorHAnsi" w:cstheme="minorHAnsi"/>
        </w:rPr>
      </w:pPr>
      <w:r w:rsidRPr="004370B4">
        <w:rPr>
          <w:rFonts w:asciiTheme="minorHAnsi" w:hAnsiTheme="minorHAnsi" w:cstheme="minorHAnsi"/>
        </w:rPr>
        <w:t>El Municipio no ha realizado este tipo de operaciones.</w:t>
      </w: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EA4933C" w14:textId="3E0F4711" w:rsidR="007D1E76" w:rsidRPr="00D83027" w:rsidRDefault="00D83027" w:rsidP="00D83027">
      <w:pPr>
        <w:jc w:val="both"/>
        <w:rPr>
          <w:rFonts w:asciiTheme="minorHAnsi" w:hAnsiTheme="minorHAnsi" w:cstheme="minorHAnsi"/>
        </w:rPr>
      </w:pPr>
      <w:r w:rsidRPr="004370B4">
        <w:rPr>
          <w:rFonts w:asciiTheme="minorHAnsi" w:hAnsiTheme="minorHAnsi" w:cstheme="minorHAnsi"/>
        </w:rPr>
        <w:t>El Municipio no</w:t>
      </w:r>
      <w:r>
        <w:rPr>
          <w:rFonts w:asciiTheme="minorHAnsi" w:hAnsiTheme="minorHAnsi" w:cstheme="minorHAnsi"/>
        </w:rPr>
        <w:t xml:space="preserve"> tiene este tipo de inversiones.</w:t>
      </w: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6A3B30DC" w:rsidR="007D1E76" w:rsidRPr="00D83027" w:rsidRDefault="00D83027"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Como el Municipio no maneja inventarios de mercancía, no se tiene sistema</w:t>
      </w:r>
      <w:r>
        <w:rPr>
          <w:rFonts w:asciiTheme="minorHAnsi" w:hAnsiTheme="minorHAnsi" w:cstheme="minorHAnsi"/>
        </w:rPr>
        <w:t>.</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0DCB083F" w:rsidR="007D1E76" w:rsidRPr="00D83027" w:rsidRDefault="00D83027" w:rsidP="00D83027">
      <w:pPr>
        <w:spacing w:after="0" w:line="240" w:lineRule="auto"/>
        <w:jc w:val="both"/>
        <w:rPr>
          <w:rFonts w:asciiTheme="minorHAnsi" w:hAnsiTheme="minorHAnsi" w:cstheme="minorHAnsi"/>
        </w:rPr>
      </w:pPr>
      <w:r w:rsidRPr="004370B4">
        <w:rPr>
          <w:rFonts w:asciiTheme="minorHAnsi" w:hAnsiTheme="minorHAnsi" w:cstheme="minorHAnsi"/>
        </w:rPr>
        <w:t xml:space="preserve">No se tiene reserva. </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6E89C98A" w14:textId="77777777" w:rsidR="00D83027" w:rsidRDefault="00D83027" w:rsidP="00D83027">
      <w:pPr>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No se cuenta con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6D8D60B7" w14:textId="77777777" w:rsidR="00D83027" w:rsidRDefault="00D83027" w:rsidP="00D83027">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Las reservas son creadas para los compromisos contratados, por el monto y plazo firmado en el contrato.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25C6750F" w:rsidR="007D1E76" w:rsidRPr="00E74967" w:rsidRDefault="00D83027" w:rsidP="00CB41C4">
      <w:pPr>
        <w:tabs>
          <w:tab w:val="left" w:leader="underscore" w:pos="9639"/>
        </w:tabs>
        <w:spacing w:after="0" w:line="240" w:lineRule="auto"/>
        <w:jc w:val="both"/>
        <w:rPr>
          <w:rFonts w:cs="Calibri"/>
        </w:rPr>
      </w:pPr>
      <w:r w:rsidRPr="004370B4">
        <w:rPr>
          <w:rFonts w:asciiTheme="minorHAnsi" w:hAnsiTheme="minorHAnsi" w:cstheme="minorHAnsi"/>
        </w:rPr>
        <w:t>Los cambios en las políticas contables se revelarán en los estados financieros, así como el efecto en los valores para fines de comparabilidad. Y cuando se detecte un error contable, este es corregido.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46C73EC5" w:rsidR="007D1E76" w:rsidRPr="008000A6" w:rsidRDefault="008000A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Se procede a realizar las reclasificaciones de las cuentas afectadas por errores contables, o por los cambios en las políticas contables.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878BA92" w14:textId="77777777" w:rsidR="008000A6" w:rsidRPr="004370B4" w:rsidRDefault="008000A6" w:rsidP="008000A6">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 realiza</w:t>
      </w:r>
      <w:r w:rsidRPr="004370B4">
        <w:rPr>
          <w:rFonts w:asciiTheme="minorHAnsi" w:hAnsiTheme="minorHAnsi" w:cstheme="minorHAnsi"/>
        </w:rPr>
        <w:t xml:space="preserve"> al final de cada mes y ejercicio un análisis de los saldos de las cuentas contables para poder efectuar la depuración y en su caso la cancelación de saldos, tomado entre otros aspectos, la antigüedad y veracidad del saldo.</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52C050F1" w14:textId="77777777" w:rsidR="008000A6" w:rsidRDefault="008000A6" w:rsidP="008000A6">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tiene este tipo de activos</w:t>
      </w:r>
      <w:r>
        <w:rPr>
          <w:rFonts w:asciiTheme="minorHAnsi" w:hAnsiTheme="minorHAnsi" w:cstheme="minorHAnsi"/>
        </w:rPr>
        <w:t>.</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2F7CC02" w14:textId="77777777" w:rsidR="008000A6" w:rsidRPr="004370B4" w:rsidRDefault="008000A6" w:rsidP="008000A6">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tiene este tipo de pasivos.</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413372BF" w14:textId="77777777" w:rsidR="008000A6" w:rsidRPr="00FB7000" w:rsidRDefault="008000A6" w:rsidP="008000A6">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Como resultado de lo mencionado en los puntos a) y b) anteriores, no se tendrá efectos en la Posición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491CAA61" w:rsidR="007D1E76" w:rsidRPr="008000A6" w:rsidRDefault="008000A6" w:rsidP="008000A6">
      <w:pPr>
        <w:jc w:val="both"/>
        <w:rPr>
          <w:rFonts w:asciiTheme="minorHAnsi" w:hAnsiTheme="minorHAnsi" w:cstheme="minorHAnsi"/>
        </w:rPr>
      </w:pPr>
      <w:r w:rsidRPr="004370B4">
        <w:rPr>
          <w:rFonts w:asciiTheme="minorHAnsi" w:hAnsiTheme="minorHAnsi" w:cstheme="minorHAnsi"/>
        </w:rPr>
        <w:t>Al no tener operaciones en moneda extranjera, no se maneja tipo de cambio.</w:t>
      </w: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EAC3FEC" w14:textId="77777777" w:rsidR="008000A6" w:rsidRPr="004370B4" w:rsidRDefault="008000A6" w:rsidP="008000A6">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Al no tener operaciones en moneda extranjera, no se tiene un equivalente en moneda nacional.</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38CFDA44" w14:textId="77777777" w:rsidR="008000A6" w:rsidRPr="004370B4" w:rsidRDefault="008000A6" w:rsidP="008000A6">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 xml:space="preserve">La Secretaria de Finanzas Inversión y Administración realizó en el mes de diciembre </w:t>
      </w:r>
      <w:r>
        <w:rPr>
          <w:rFonts w:asciiTheme="minorHAnsi" w:hAnsiTheme="minorHAnsi" w:cstheme="minorHAnsi"/>
        </w:rPr>
        <w:t xml:space="preserve">de cada ejercicio fiscal </w:t>
      </w:r>
      <w:r w:rsidRPr="004370B4">
        <w:rPr>
          <w:rFonts w:asciiTheme="minorHAnsi" w:hAnsiTheme="minorHAnsi" w:cstheme="minorHAnsi"/>
        </w:rPr>
        <w:t xml:space="preserve"> las depreciaciones a los activos fijos de acuerdo a su vida útil.</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09F6F03" w14:textId="77777777" w:rsidR="008000A6" w:rsidRDefault="008000A6" w:rsidP="008000A6">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 Secretaria de Finanzas Inversión y Administración realiza este movimiento</w:t>
      </w:r>
      <w:r>
        <w:rPr>
          <w:rFonts w:asciiTheme="minorHAnsi" w:hAnsiTheme="minorHAnsi" w:cstheme="minorHAnsi"/>
        </w:rPr>
        <w:t>.</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55B2518" w14:textId="77777777" w:rsidR="008000A6" w:rsidRDefault="008000A6" w:rsidP="008000A6">
      <w:pPr>
        <w:spacing w:after="0" w:line="240" w:lineRule="auto"/>
        <w:jc w:val="both"/>
        <w:rPr>
          <w:rFonts w:asciiTheme="minorHAnsi" w:hAnsiTheme="minorHAnsi" w:cstheme="minorHAnsi"/>
        </w:rPr>
      </w:pPr>
      <w:r w:rsidRPr="004370B4">
        <w:rPr>
          <w:rFonts w:asciiTheme="minorHAnsi" w:hAnsiTheme="minorHAnsi" w:cstheme="minorHAnsi"/>
        </w:rPr>
        <w:t>Al momento no existen gastos capitalizados en el ejercicio</w:t>
      </w:r>
      <w:r>
        <w:rPr>
          <w:rFonts w:asciiTheme="minorHAnsi" w:hAnsiTheme="minorHAnsi" w:cstheme="minorHAnsi"/>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110F3AF2" w:rsidR="007D1E76" w:rsidRDefault="008000A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tiene inversiones financieras en moneda nacional en valores de renta fija, por lo tanto no se tienen riesgos por el tipo de cambio o por el tipo de interés</w:t>
      </w:r>
      <w:r>
        <w:rPr>
          <w:rFonts w:asciiTheme="minorHAnsi" w:hAnsiTheme="minorHAnsi" w:cstheme="minorHAnsi"/>
        </w:rPr>
        <w:t>.</w:t>
      </w:r>
    </w:p>
    <w:p w14:paraId="1055226B" w14:textId="77777777" w:rsidR="008000A6" w:rsidRPr="00E74967" w:rsidRDefault="008000A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2292E47" w14:textId="77777777" w:rsidR="008000A6" w:rsidRDefault="008000A6" w:rsidP="008000A6">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A la fecha no se han presentado este tipo de circunstancias</w:t>
      </w:r>
      <w:r>
        <w:rPr>
          <w:rFonts w:asciiTheme="minorHAnsi" w:hAnsiTheme="minorHAnsi" w:cstheme="minorHAnsi"/>
        </w:rPr>
        <w:t>.</w:t>
      </w:r>
    </w:p>
    <w:p w14:paraId="6FD1B4E4" w14:textId="77777777" w:rsidR="007D1E76" w:rsidRPr="00E74967" w:rsidRDefault="007D1E76" w:rsidP="00CB41C4">
      <w:pPr>
        <w:tabs>
          <w:tab w:val="left" w:leader="underscore" w:pos="9639"/>
        </w:tabs>
        <w:spacing w:after="0" w:line="240" w:lineRule="auto"/>
        <w:jc w:val="both"/>
        <w:rPr>
          <w:rFonts w:cs="Calibri"/>
        </w:rPr>
      </w:pPr>
    </w:p>
    <w:p w14:paraId="01C8E69B" w14:textId="77777777" w:rsidR="008000A6" w:rsidRDefault="008000A6" w:rsidP="00CB41C4">
      <w:pPr>
        <w:tabs>
          <w:tab w:val="left" w:leader="underscore" w:pos="9639"/>
        </w:tabs>
        <w:spacing w:after="0" w:line="240" w:lineRule="auto"/>
        <w:jc w:val="both"/>
        <w:rPr>
          <w:rFonts w:cs="Calibri"/>
          <w:b/>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Desmantelamiento de Activos, procedimientos, implicaciones, efectos contables:</w:t>
      </w:r>
    </w:p>
    <w:p w14:paraId="2A5E6156" w14:textId="77777777" w:rsidR="008000A6" w:rsidRPr="007B4FA8" w:rsidRDefault="008000A6" w:rsidP="008000A6">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En lo que va del presente ejercicio no se ha llevado a cabo ningún desmantelamiento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7F3EA932" w:rsidR="007D1E76" w:rsidRPr="00E74967" w:rsidRDefault="008000A6" w:rsidP="00CB41C4">
      <w:pPr>
        <w:tabs>
          <w:tab w:val="left" w:leader="underscore" w:pos="9639"/>
        </w:tabs>
        <w:spacing w:after="0" w:line="240" w:lineRule="auto"/>
        <w:jc w:val="both"/>
        <w:rPr>
          <w:rFonts w:cs="Calibri"/>
        </w:rPr>
      </w:pPr>
      <w:r>
        <w:rPr>
          <w:rFonts w:cs="Calibri"/>
        </w:rPr>
        <w:t>124,559,821.41</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FFE8A76" w14:textId="77777777" w:rsidR="008000A6" w:rsidRPr="007B4FA8" w:rsidRDefault="008000A6" w:rsidP="008000A6">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0F56FCF3" w:rsidR="007D1E76" w:rsidRPr="008000A6" w:rsidRDefault="008000A6" w:rsidP="008000A6">
      <w:pPr>
        <w:jc w:val="both"/>
        <w:rPr>
          <w:rFonts w:asciiTheme="minorHAnsi" w:hAnsiTheme="minorHAnsi" w:cstheme="minorHAnsi"/>
        </w:rPr>
      </w:pPr>
      <w:r w:rsidRPr="004370B4">
        <w:rPr>
          <w:rFonts w:asciiTheme="minorHAnsi" w:hAnsiTheme="minorHAnsi" w:cstheme="minorHAnsi"/>
        </w:rPr>
        <w:t>El Municipio no cuenta con empresas de participación mayoritaria.</w:t>
      </w: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3E919386" w:rsidR="007D1E76" w:rsidRPr="008000A6" w:rsidRDefault="008000A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cuenta con empre</w:t>
      </w:r>
      <w:r>
        <w:rPr>
          <w:rFonts w:asciiTheme="minorHAnsi" w:hAnsiTheme="minorHAnsi" w:cstheme="minorHAnsi"/>
        </w:rPr>
        <w:t>sas de participación minoritaria</w:t>
      </w:r>
      <w:r w:rsidRPr="004370B4">
        <w:rPr>
          <w:rFonts w:asciiTheme="minorHAnsi" w:hAnsiTheme="minorHAnsi" w:cstheme="minorHAnsi"/>
        </w:rPr>
        <w:t>.</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B6EDA91" w14:textId="33D5D312" w:rsidR="007D1E76" w:rsidRPr="008000A6" w:rsidRDefault="008000A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cuenta con organismos descentralizados.</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3C71F38E" w14:textId="77777777" w:rsidR="008000A6" w:rsidRPr="004370B4" w:rsidRDefault="008000A6" w:rsidP="008000A6">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Programas y Convenios del Municipio.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2F71A44B" w14:textId="77777777" w:rsidR="008000A6" w:rsidRPr="004370B4" w:rsidRDefault="008000A6" w:rsidP="008000A6">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Solo se cuenta con un Fideicomiso.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A95675B" w14:textId="460E9D9E" w:rsidR="008000A6" w:rsidRPr="00436F4E" w:rsidRDefault="008000A6" w:rsidP="008000A6">
      <w:pPr>
        <w:spacing w:after="0" w:line="240" w:lineRule="auto"/>
        <w:jc w:val="both"/>
        <w:rPr>
          <w:rFonts w:asciiTheme="minorHAnsi" w:hAnsiTheme="minorHAnsi" w:cstheme="minorHAnsi"/>
        </w:rPr>
      </w:pPr>
      <w:r w:rsidRPr="00436F4E">
        <w:rPr>
          <w:rFonts w:asciiTheme="minorHAnsi" w:hAnsiTheme="minorHAnsi" w:cstheme="minorHAnsi"/>
        </w:rPr>
        <w:t xml:space="preserve">Con fecha al </w:t>
      </w:r>
      <w:r>
        <w:rPr>
          <w:rFonts w:asciiTheme="minorHAnsi" w:hAnsiTheme="minorHAnsi" w:cstheme="minorHAnsi"/>
        </w:rPr>
        <w:t>31 de marzo de 2023</w:t>
      </w:r>
      <w:r w:rsidRPr="00436F4E">
        <w:rPr>
          <w:rFonts w:asciiTheme="minorHAnsi" w:hAnsiTheme="minorHAnsi" w:cstheme="minorHAnsi"/>
        </w:rPr>
        <w:t xml:space="preserve"> tiene el siguiente porcentaje de recaudación con respecto a lo aprobado en el presupuesto de ingres</w:t>
      </w:r>
      <w:r w:rsidR="00A66F3A">
        <w:rPr>
          <w:rFonts w:asciiTheme="minorHAnsi" w:hAnsiTheme="minorHAnsi" w:cstheme="minorHAnsi"/>
        </w:rPr>
        <w:t>os para el ejercicio fiscal 2023</w:t>
      </w:r>
      <w:r w:rsidRPr="00436F4E">
        <w:rPr>
          <w:rFonts w:asciiTheme="minorHAnsi" w:hAnsiTheme="minorHAnsi" w:cstheme="minorHAnsi"/>
        </w:rPr>
        <w:t>.</w:t>
      </w:r>
    </w:p>
    <w:p w14:paraId="60AAEEB7" w14:textId="7417B67B" w:rsidR="008000A6" w:rsidRPr="00436F4E" w:rsidRDefault="00A66F3A" w:rsidP="008000A6">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Impuestos  83</w:t>
      </w:r>
      <w:r w:rsidR="008000A6" w:rsidRPr="00436F4E">
        <w:rPr>
          <w:rFonts w:asciiTheme="minorHAnsi" w:hAnsiTheme="minorHAnsi" w:cstheme="minorHAnsi"/>
        </w:rPr>
        <w:t xml:space="preserve">%, contribuciones de mejora </w:t>
      </w:r>
      <w:r>
        <w:rPr>
          <w:rFonts w:asciiTheme="minorHAnsi" w:hAnsiTheme="minorHAnsi" w:cstheme="minorHAnsi"/>
        </w:rPr>
        <w:t>8</w:t>
      </w:r>
      <w:r w:rsidR="008000A6" w:rsidRPr="00436F4E">
        <w:rPr>
          <w:rFonts w:asciiTheme="minorHAnsi" w:hAnsiTheme="minorHAnsi" w:cstheme="minorHAnsi"/>
        </w:rPr>
        <w:t xml:space="preserve">%, derechos </w:t>
      </w:r>
      <w:r>
        <w:rPr>
          <w:rFonts w:asciiTheme="minorHAnsi" w:hAnsiTheme="minorHAnsi" w:cstheme="minorHAnsi"/>
        </w:rPr>
        <w:t>21</w:t>
      </w:r>
      <w:r w:rsidR="008000A6" w:rsidRPr="00436F4E">
        <w:rPr>
          <w:rFonts w:asciiTheme="minorHAnsi" w:hAnsiTheme="minorHAnsi" w:cstheme="minorHAnsi"/>
        </w:rPr>
        <w:t xml:space="preserve">%, productos </w:t>
      </w:r>
      <w:r>
        <w:rPr>
          <w:rFonts w:asciiTheme="minorHAnsi" w:hAnsiTheme="minorHAnsi" w:cstheme="minorHAnsi"/>
        </w:rPr>
        <w:t>77</w:t>
      </w:r>
      <w:r w:rsidR="008000A6" w:rsidRPr="00436F4E">
        <w:rPr>
          <w:rFonts w:asciiTheme="minorHAnsi" w:hAnsiTheme="minorHAnsi" w:cstheme="minorHAnsi"/>
        </w:rPr>
        <w:t xml:space="preserve">%, aprovechamientos </w:t>
      </w:r>
      <w:r>
        <w:rPr>
          <w:rFonts w:asciiTheme="minorHAnsi" w:hAnsiTheme="minorHAnsi" w:cstheme="minorHAnsi"/>
        </w:rPr>
        <w:t>42</w:t>
      </w:r>
      <w:r w:rsidR="008000A6" w:rsidRPr="00436F4E">
        <w:rPr>
          <w:rFonts w:asciiTheme="minorHAnsi" w:hAnsiTheme="minorHAnsi" w:cstheme="minorHAnsi"/>
        </w:rPr>
        <w:t>%, participacione</w:t>
      </w:r>
      <w:r>
        <w:rPr>
          <w:rFonts w:asciiTheme="minorHAnsi" w:hAnsiTheme="minorHAnsi" w:cstheme="minorHAnsi"/>
        </w:rPr>
        <w:t>s y aportaciones 29</w:t>
      </w:r>
      <w:r w:rsidR="008000A6" w:rsidRPr="00436F4E">
        <w:rPr>
          <w:rFonts w:asciiTheme="minorHAnsi" w:hAnsiTheme="minorHAnsi" w:cstheme="minorHAns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4CC09474" w14:textId="77777777" w:rsidR="00A66F3A" w:rsidRDefault="00A66F3A" w:rsidP="00CB41C4">
      <w:pPr>
        <w:tabs>
          <w:tab w:val="left" w:leader="underscore" w:pos="9639"/>
        </w:tabs>
        <w:spacing w:after="0" w:line="240" w:lineRule="auto"/>
        <w:jc w:val="both"/>
        <w:rPr>
          <w:rFonts w:cs="Calibri"/>
          <w:b/>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Proyección de la recaudación e ingresos en el mediano plazo:</w:t>
      </w:r>
    </w:p>
    <w:p w14:paraId="4F2B8910" w14:textId="77777777" w:rsidR="00A66F3A" w:rsidRPr="00E74967" w:rsidRDefault="00A66F3A" w:rsidP="00A66F3A">
      <w:pPr>
        <w:tabs>
          <w:tab w:val="left" w:leader="underscore" w:pos="9639"/>
        </w:tabs>
        <w:spacing w:after="0" w:line="240" w:lineRule="auto"/>
        <w:jc w:val="both"/>
        <w:rPr>
          <w:rFonts w:cs="Calibri"/>
        </w:rPr>
      </w:pPr>
      <w:r w:rsidRPr="004370B4">
        <w:rPr>
          <w:rFonts w:asciiTheme="minorHAnsi" w:hAnsiTheme="minorHAnsi" w:cstheme="minorHAnsi"/>
        </w:rPr>
        <w:t>Por lo que respecta a los ingresos propios se proyecta una recaudación exitosa de acuerdo a lo presupuestado.</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58BA14B" w14:textId="359B49AB" w:rsidR="00A66F3A" w:rsidRPr="00A66F3A" w:rsidRDefault="00A66F3A" w:rsidP="00CB41C4">
      <w:pPr>
        <w:tabs>
          <w:tab w:val="left" w:leader="underscore" w:pos="9639"/>
        </w:tabs>
        <w:spacing w:after="0" w:line="240" w:lineRule="auto"/>
        <w:jc w:val="both"/>
        <w:rPr>
          <w:rFonts w:asciiTheme="minorHAnsi" w:hAnsiTheme="minorHAnsi" w:cstheme="minorHAnsi"/>
        </w:rPr>
      </w:pPr>
      <w:r w:rsidRPr="009A3BAA">
        <w:rPr>
          <w:rFonts w:asciiTheme="minorHAnsi" w:hAnsiTheme="minorHAnsi" w:cstheme="minorHAnsi"/>
        </w:rPr>
        <w:t>El Municipio no cuenta con</w:t>
      </w:r>
      <w:r>
        <w:rPr>
          <w:rFonts w:asciiTheme="minorHAnsi" w:hAnsiTheme="minorHAnsi" w:cstheme="minorHAnsi"/>
        </w:rPr>
        <w:t xml:space="preserve"> este tipo de</w:t>
      </w:r>
      <w:r w:rsidRPr="009A3BAA">
        <w:rPr>
          <w:rFonts w:asciiTheme="minorHAnsi" w:hAnsiTheme="minorHAnsi" w:cstheme="minorHAnsi"/>
        </w:rPr>
        <w:t xml:space="preserve"> deuda pública.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AB43C8" w14:textId="40DD7018" w:rsidR="00A66F3A" w:rsidRPr="00436F4E" w:rsidRDefault="00A66F3A" w:rsidP="00A66F3A">
      <w:pPr>
        <w:tabs>
          <w:tab w:val="left" w:leader="underscore" w:pos="9639"/>
        </w:tabs>
        <w:spacing w:after="0" w:line="240" w:lineRule="auto"/>
        <w:jc w:val="both"/>
        <w:rPr>
          <w:rFonts w:asciiTheme="minorHAnsi" w:eastAsia="Times New Roman" w:hAnsiTheme="minorHAnsi" w:cstheme="minorHAnsi"/>
          <w:lang w:eastAsia="es-MX"/>
        </w:rPr>
      </w:pPr>
      <w:r w:rsidRPr="00436F4E">
        <w:rPr>
          <w:rFonts w:asciiTheme="minorHAnsi" w:hAnsiTheme="minorHAnsi" w:cstheme="minorHAnsi"/>
        </w:rPr>
        <w:t xml:space="preserve">En Municipio contrato la apertura de un crédito simple por $15, 000,000.00 (quince millones de pesos 00/100M.N.) en el mes de septiembre 2018, al 31 </w:t>
      </w:r>
      <w:r>
        <w:rPr>
          <w:rFonts w:asciiTheme="minorHAnsi" w:hAnsiTheme="minorHAnsi" w:cstheme="minorHAnsi"/>
        </w:rPr>
        <w:t>marzo de 2023</w:t>
      </w:r>
      <w:r w:rsidRPr="00436F4E">
        <w:rPr>
          <w:rFonts w:asciiTheme="minorHAnsi" w:hAnsiTheme="minorHAnsi" w:cstheme="minorHAnsi"/>
        </w:rPr>
        <w:t xml:space="preserve"> se han amortizado $</w:t>
      </w:r>
      <w:r w:rsidRPr="00A66F3A">
        <w:rPr>
          <w:rFonts w:asciiTheme="minorHAnsi" w:eastAsia="Times New Roman" w:hAnsiTheme="minorHAnsi" w:cstheme="minorHAnsi"/>
          <w:lang w:eastAsia="es-MX"/>
        </w:rPr>
        <w:t>7,366,071.35</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65FBB697" w14:textId="77777777" w:rsidR="00A66F3A" w:rsidRPr="004370B4" w:rsidRDefault="00A66F3A" w:rsidP="00A66F3A">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Estandarizar, asegurar y controlar el cumplimiento de la rutina de trabajo de cada Dirección.</w:t>
      </w:r>
    </w:p>
    <w:p w14:paraId="0498BD1D" w14:textId="77777777" w:rsidR="00A66F3A" w:rsidRPr="004370B4" w:rsidRDefault="00A66F3A" w:rsidP="00A66F3A">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 xml:space="preserve">Simplificar la operatividad de cada Dirección al contar con sus Procesos Clave definidos y documentados. </w:t>
      </w:r>
    </w:p>
    <w:p w14:paraId="729BB77B" w14:textId="77777777" w:rsidR="00A66F3A" w:rsidRPr="004370B4" w:rsidRDefault="00A66F3A" w:rsidP="00A66F3A">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Facilitar el Control y Seguimiento de Procesos Clave.</w:t>
      </w:r>
    </w:p>
    <w:p w14:paraId="5ADAE17E" w14:textId="77777777" w:rsidR="00A66F3A" w:rsidRPr="004370B4" w:rsidRDefault="00A66F3A" w:rsidP="00A66F3A">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Delimitar las funciones y responsabilidades de cada uno de los puestos que integran cada Dirección.</w:t>
      </w:r>
    </w:p>
    <w:p w14:paraId="1A0989B3" w14:textId="77777777" w:rsidR="00A66F3A" w:rsidRPr="004370B4" w:rsidRDefault="00A66F3A" w:rsidP="00A66F3A">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La Coordinación de actividades para evitar duplicidad de funciones.</w:t>
      </w:r>
    </w:p>
    <w:p w14:paraId="7AF45338" w14:textId="77777777" w:rsidR="00A66F3A" w:rsidRPr="004370B4" w:rsidRDefault="00A66F3A" w:rsidP="00A66F3A">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La Inducción al puesto y adiestramiento del personal de nuevo ingreso.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DD757EA" w14:textId="32F9A1E0" w:rsidR="007D1E76" w:rsidRPr="00A66F3A" w:rsidRDefault="00A66F3A"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Las Medidas de desempeño financiero, metas y alcance son evaluadas a través del Estado del Gasto Presupuestal Programático.</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Consecuentemente, esta información contribuye al análisis más preciso de la situación financiera, grados y fuentes de riesgo y crec</w:t>
      </w:r>
      <w:r w:rsidR="005E231E" w:rsidRPr="00E74967">
        <w:rPr>
          <w:rFonts w:cs="Calibri"/>
        </w:rPr>
        <w:t>imiento potencial de negocio.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3D065F1F" w:rsidR="007D1E76" w:rsidRPr="00E74967" w:rsidRDefault="00A66F3A" w:rsidP="00CB41C4">
      <w:pPr>
        <w:tabs>
          <w:tab w:val="left" w:leader="underscore" w:pos="9639"/>
        </w:tabs>
        <w:spacing w:after="0" w:line="240" w:lineRule="auto"/>
        <w:jc w:val="both"/>
        <w:rPr>
          <w:rFonts w:cs="Calibri"/>
        </w:rPr>
      </w:pPr>
      <w:r w:rsidRPr="004370B4">
        <w:rPr>
          <w:rFonts w:asciiTheme="minorHAnsi" w:hAnsiTheme="minorHAnsi" w:cstheme="minorHAnsi"/>
        </w:rPr>
        <w:t>El municipio no cuenta con partes relacionadas</w:t>
      </w:r>
      <w:r>
        <w:rPr>
          <w:rFonts w:asciiTheme="minorHAnsi" w:hAnsiTheme="minorHAnsi" w:cstheme="minorHAnsi"/>
        </w:rPr>
        <w:t>.</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0BEC385E" w14:textId="77777777" w:rsidR="00BA7913" w:rsidRPr="00E74967" w:rsidRDefault="00BA7913" w:rsidP="00CB41C4">
      <w:pPr>
        <w:tabs>
          <w:tab w:val="left" w:leader="underscore" w:pos="9639"/>
        </w:tabs>
        <w:spacing w:after="0" w:line="240" w:lineRule="auto"/>
        <w:jc w:val="both"/>
        <w:rPr>
          <w:rFonts w:cs="Calibri"/>
        </w:rPr>
      </w:pPr>
      <w:bookmarkStart w:id="17" w:name="_GoBack"/>
      <w:bookmarkEnd w:id="17"/>
    </w:p>
    <w:sectPr w:rsidR="00BA7913"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A972D" w14:textId="77777777" w:rsidR="000616FC" w:rsidRDefault="000616FC" w:rsidP="00E00323">
      <w:pPr>
        <w:spacing w:after="0" w:line="240" w:lineRule="auto"/>
      </w:pPr>
      <w:r>
        <w:separator/>
      </w:r>
    </w:p>
  </w:endnote>
  <w:endnote w:type="continuationSeparator" w:id="0">
    <w:p w14:paraId="517E86CD" w14:textId="77777777" w:rsidR="000616FC" w:rsidRDefault="000616F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673CFB" w:rsidRPr="00673CFB">
          <w:rPr>
            <w:noProof/>
            <w:lang w:val="es-ES"/>
          </w:rPr>
          <w:t>9</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CD1B2" w14:textId="77777777" w:rsidR="000616FC" w:rsidRDefault="000616FC" w:rsidP="00E00323">
      <w:pPr>
        <w:spacing w:after="0" w:line="240" w:lineRule="auto"/>
      </w:pPr>
      <w:r>
        <w:separator/>
      </w:r>
    </w:p>
  </w:footnote>
  <w:footnote w:type="continuationSeparator" w:id="0">
    <w:p w14:paraId="7B026B22" w14:textId="77777777" w:rsidR="000616FC" w:rsidRDefault="000616FC"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16C3A8C0" w:rsidR="00154BA3" w:rsidRDefault="00D83027" w:rsidP="00A4610E">
    <w:pPr>
      <w:pStyle w:val="Encabezado"/>
      <w:spacing w:after="0" w:line="240" w:lineRule="auto"/>
      <w:jc w:val="center"/>
    </w:pPr>
    <w:r>
      <w:t>Municipio de Valle de Santiago, Gto.</w:t>
    </w:r>
  </w:p>
  <w:p w14:paraId="651A4C4F" w14:textId="1EF89A1B" w:rsidR="00A4610E" w:rsidRDefault="00D83027" w:rsidP="00A4610E">
    <w:pPr>
      <w:pStyle w:val="Encabezado"/>
      <w:spacing w:after="0" w:line="240" w:lineRule="auto"/>
      <w:jc w:val="center"/>
    </w:pPr>
    <w:r>
      <w:t>Correspondientes al 31 de Marzo de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5181F"/>
    <w:rsid w:val="000616FC"/>
    <w:rsid w:val="00084EAE"/>
    <w:rsid w:val="00091CE6"/>
    <w:rsid w:val="000B7810"/>
    <w:rsid w:val="000C3365"/>
    <w:rsid w:val="0012405A"/>
    <w:rsid w:val="00154BA3"/>
    <w:rsid w:val="001973A2"/>
    <w:rsid w:val="001C75F2"/>
    <w:rsid w:val="001D2063"/>
    <w:rsid w:val="001D43E9"/>
    <w:rsid w:val="00232175"/>
    <w:rsid w:val="003453CA"/>
    <w:rsid w:val="00435A87"/>
    <w:rsid w:val="004A58C8"/>
    <w:rsid w:val="004F234D"/>
    <w:rsid w:val="0054701E"/>
    <w:rsid w:val="005B5531"/>
    <w:rsid w:val="005D3E43"/>
    <w:rsid w:val="005E231E"/>
    <w:rsid w:val="00657009"/>
    <w:rsid w:val="00673CFB"/>
    <w:rsid w:val="00681C79"/>
    <w:rsid w:val="007610BC"/>
    <w:rsid w:val="007714AB"/>
    <w:rsid w:val="007D1E76"/>
    <w:rsid w:val="007D4484"/>
    <w:rsid w:val="008000A6"/>
    <w:rsid w:val="0086459F"/>
    <w:rsid w:val="008A247C"/>
    <w:rsid w:val="008C3BB8"/>
    <w:rsid w:val="008E076C"/>
    <w:rsid w:val="0092765C"/>
    <w:rsid w:val="00A4610E"/>
    <w:rsid w:val="00A66F3A"/>
    <w:rsid w:val="00A730E0"/>
    <w:rsid w:val="00AA41E5"/>
    <w:rsid w:val="00AB722B"/>
    <w:rsid w:val="00AE1F6A"/>
    <w:rsid w:val="00BA7913"/>
    <w:rsid w:val="00C97E1E"/>
    <w:rsid w:val="00CB41C4"/>
    <w:rsid w:val="00CF1316"/>
    <w:rsid w:val="00D13C44"/>
    <w:rsid w:val="00D40FC2"/>
    <w:rsid w:val="00D5018E"/>
    <w:rsid w:val="00D83027"/>
    <w:rsid w:val="00D975B1"/>
    <w:rsid w:val="00E00323"/>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05B2E4-91A7-4FB6-B41A-10F3603C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3144</Words>
  <Characters>17295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20399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 de Windows</cp:lastModifiedBy>
  <cp:revision>5</cp:revision>
  <dcterms:created xsi:type="dcterms:W3CDTF">2023-04-26T04:37:00Z</dcterms:created>
  <dcterms:modified xsi:type="dcterms:W3CDTF">2023-04-27T15:47:00Z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